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428C" w14:textId="77777777" w:rsidR="00065085" w:rsidRDefault="00065085" w:rsidP="00065085"/>
    <w:p w14:paraId="3A1267F7" w14:textId="22C22B50" w:rsidR="00065085" w:rsidRDefault="00065085" w:rsidP="00065085">
      <w:r>
        <w:t>SZAKMAI BESZÁMOLÓ- CSSP-NEPTANC-MO-2021-0112</w:t>
      </w:r>
    </w:p>
    <w:p w14:paraId="6726F975" w14:textId="6F2B38AF" w:rsidR="00065085" w:rsidRDefault="00065085" w:rsidP="00065085">
      <w:r>
        <w:t xml:space="preserve">A Cserók Néptáncegyüttes a győri Molnár Vid Bertalan Művelődési Központ keretein belül a 2000-es évben történt megalakulása óta egyre aktívabb szereplője Győr város kulturális programjainak, valamint a </w:t>
      </w:r>
      <w:proofErr w:type="spellStart"/>
      <w:r>
        <w:t>régióbeli</w:t>
      </w:r>
      <w:proofErr w:type="spellEnd"/>
      <w:r>
        <w:t xml:space="preserve"> (pl. </w:t>
      </w:r>
      <w:proofErr w:type="spellStart"/>
      <w:r>
        <w:t>Mecséri</w:t>
      </w:r>
      <w:proofErr w:type="spellEnd"/>
      <w:r>
        <w:t xml:space="preserve"> Ladikos Fesztivál, egyéb dunántúli fesztiválok) és szomszédos országok eseményeinek (bécsi Collegium Hungaricum, mérai </w:t>
      </w:r>
      <w:proofErr w:type="gramStart"/>
      <w:r>
        <w:t>juhmérés,</w:t>
      </w:r>
      <w:proofErr w:type="gramEnd"/>
      <w:r>
        <w:t xml:space="preserve"> stb.). </w:t>
      </w:r>
    </w:p>
    <w:p w14:paraId="5D3CED38" w14:textId="77777777" w:rsidR="00065085" w:rsidRDefault="00065085" w:rsidP="00065085">
      <w:r>
        <w:t>A Muszka György együttesvezető nevével fémjelzett együttes további sikereihez, a repertoár bővítéséhez szükség van a hagyományos viseletek további beszerzésére, vagy a meglévők kiegészítésére, illetve új koreográfiák megtanulására. Ezért kerültek a támogatási kérem tételei közé a felsorolt viseletek és az néptáncoktatói díj.</w:t>
      </w:r>
    </w:p>
    <w:p w14:paraId="056576E2" w14:textId="77777777" w:rsidR="00065085" w:rsidRDefault="00065085" w:rsidP="00065085">
      <w:r>
        <w:t xml:space="preserve">Az együttes az eddigiek mellett szeretne más néptáncfesztiválokon is részt venni, ez is a bővítést indokolja. </w:t>
      </w:r>
    </w:p>
    <w:p w14:paraId="126DF1AC" w14:textId="112DAB88" w:rsidR="00C5766E" w:rsidRDefault="00065085" w:rsidP="00065085">
      <w:r>
        <w:t>A pályázati támogatás tehát hozzájárult a Cserók Néptáncegyüttes fejlődéséhez, műsorainak magasabb színvonalához, a fellépések számának növeléséhez, amely miatt az eddigi tagok mellett új tagjai is lettek az együttesnek, és velük kibővülve a néptáncegyüttes továbbra is nagy lelkesedéssel készül az előtte álló feladatokra.</w:t>
      </w:r>
    </w:p>
    <w:p w14:paraId="67B5BBB6" w14:textId="77777777" w:rsidR="00065085" w:rsidRDefault="00065085" w:rsidP="00065085">
      <w:r>
        <w:t>Mivel ez a pályázat népviselet vásárlására és új koreográfia elkészítésére adott lehetőséget, amelyről a fentiekben beszéltünk, ebbe a szövegrészbe átvehetőek a fenti mondanivalók is.</w:t>
      </w:r>
    </w:p>
    <w:p w14:paraId="41EF1759" w14:textId="77777777" w:rsidR="00065085" w:rsidRDefault="00065085" w:rsidP="00065085">
      <w:r>
        <w:t>A pályázatban kitértünk a fellépéseken való élőzenei kíséret biztosításának támogatására, hiszen élőzenével válik még élőbbé maga a néptánc előadása is. A fesztiválok rendezőinek sokszor problémát jelent az élőzene biztosítása a zenészek költségei miatt, ezért szerepeltettük ezt a tételt a pályázatban. Az a cél, hogy a csoport lehetőleg minél többször élőzenei kísérettel lépjen fel, továbbra is fennáll, remélhetőleg ez a törekvés is a későbbiekben támogatásra kerül.</w:t>
      </w:r>
    </w:p>
    <w:p w14:paraId="0C5F9032" w14:textId="31620806" w:rsidR="00065085" w:rsidRDefault="00065085" w:rsidP="00065085">
      <w:r>
        <w:t xml:space="preserve">A pályázat lehetőséget adott promóciós pólók beszerzésére is, ami lehetőséget ad az egységes csoportkép és az összetartozás érzésének kifejezésére. </w:t>
      </w:r>
    </w:p>
    <w:p w14:paraId="201A2D4A" w14:textId="3D2590D2" w:rsidR="00065085" w:rsidRDefault="00065085" w:rsidP="00065085">
      <w:r>
        <w:t xml:space="preserve">Összességében elmondható, hogy a pályázaton elnyert támogatás jól szolgálta az együttes fejlődését, </w:t>
      </w:r>
      <w:proofErr w:type="spellStart"/>
      <w:r>
        <w:t>előrelépését</w:t>
      </w:r>
      <w:proofErr w:type="spellEnd"/>
      <w:r>
        <w:t>, új lehetőségeket nyitott meg, amelyek mind a csoport, mind a közönség hasznára válhatnak.</w:t>
      </w:r>
    </w:p>
    <w:p w14:paraId="5B02510B" w14:textId="2CA12FA3" w:rsidR="00065085" w:rsidRDefault="00065085" w:rsidP="00065085">
      <w:r>
        <w:rPr>
          <w:noProof/>
        </w:rPr>
        <w:drawing>
          <wp:anchor distT="0" distB="0" distL="114300" distR="114300" simplePos="0" relativeHeight="251660288" behindDoc="0" locked="0" layoutInCell="1" allowOverlap="1" wp14:anchorId="2698A1D8" wp14:editId="5BB72836">
            <wp:simplePos x="0" y="0"/>
            <wp:positionH relativeFrom="column">
              <wp:posOffset>3943985</wp:posOffset>
            </wp:positionH>
            <wp:positionV relativeFrom="paragraph">
              <wp:posOffset>814070</wp:posOffset>
            </wp:positionV>
            <wp:extent cx="2852420" cy="2139315"/>
            <wp:effectExtent l="0" t="5398" r="0" b="0"/>
            <wp:wrapThrough wrapText="bothSides">
              <wp:wrapPolygon edited="0">
                <wp:start x="-41" y="21546"/>
                <wp:lineTo x="21453" y="21546"/>
                <wp:lineTo x="21453" y="196"/>
                <wp:lineTo x="-41" y="196"/>
                <wp:lineTo x="-41" y="21546"/>
              </wp:wrapPolygon>
            </wp:wrapThrough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5242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5F5730" wp14:editId="3CF21E55">
            <wp:simplePos x="0" y="0"/>
            <wp:positionH relativeFrom="column">
              <wp:posOffset>1472565</wp:posOffset>
            </wp:positionH>
            <wp:positionV relativeFrom="paragraph">
              <wp:posOffset>777875</wp:posOffset>
            </wp:positionV>
            <wp:extent cx="3014345" cy="2260600"/>
            <wp:effectExtent l="0" t="4127" r="0" b="0"/>
            <wp:wrapThrough wrapText="bothSides">
              <wp:wrapPolygon edited="0">
                <wp:start x="-30" y="21561"/>
                <wp:lineTo x="21402" y="21561"/>
                <wp:lineTo x="21402" y="264"/>
                <wp:lineTo x="-30" y="264"/>
                <wp:lineTo x="-30" y="21561"/>
              </wp:wrapPolygon>
            </wp:wrapThrough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1434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563630C" wp14:editId="545E8A8D">
            <wp:simplePos x="0" y="0"/>
            <wp:positionH relativeFrom="column">
              <wp:posOffset>-819785</wp:posOffset>
            </wp:positionH>
            <wp:positionV relativeFrom="paragraph">
              <wp:posOffset>739775</wp:posOffset>
            </wp:positionV>
            <wp:extent cx="2912110" cy="2183765"/>
            <wp:effectExtent l="2222" t="0" r="4763" b="4762"/>
            <wp:wrapThrough wrapText="bothSides">
              <wp:wrapPolygon edited="0">
                <wp:start x="16" y="21622"/>
                <wp:lineTo x="21494" y="21622"/>
                <wp:lineTo x="21494" y="141"/>
                <wp:lineTo x="16" y="141"/>
                <wp:lineTo x="16" y="21622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2110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5085" w:rsidSect="00065085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85"/>
    <w:rsid w:val="00065085"/>
    <w:rsid w:val="00C5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3D6E"/>
  <w15:chartTrackingRefBased/>
  <w15:docId w15:val="{DDD7DA34-33AC-4133-91AC-10F994F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Derdák</dc:creator>
  <cp:keywords/>
  <dc:description/>
  <cp:lastModifiedBy>Gábor Derdák</cp:lastModifiedBy>
  <cp:revision>1</cp:revision>
  <cp:lastPrinted>2022-12-20T12:07:00Z</cp:lastPrinted>
  <dcterms:created xsi:type="dcterms:W3CDTF">2022-12-20T12:04:00Z</dcterms:created>
  <dcterms:modified xsi:type="dcterms:W3CDTF">2022-12-20T12:08:00Z</dcterms:modified>
</cp:coreProperties>
</file>